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09DB2DB8" w:rsidR="00702B37" w:rsidRPr="00E355B6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E355B6">
        <w:rPr>
          <w:b w:val="0"/>
          <w:bCs w:val="0"/>
        </w:rPr>
        <w:t xml:space="preserve"> Forest School Leader</w:t>
      </w:r>
    </w:p>
    <w:p w14:paraId="30154517" w14:textId="655D24FC" w:rsidR="00702B37" w:rsidRPr="00702B37" w:rsidRDefault="00E355B6" w:rsidP="00702B37">
      <w:pPr>
        <w:pStyle w:val="Heading1"/>
      </w:pPr>
      <w:r>
        <w:t>SCHOOL</w:t>
      </w:r>
      <w:r w:rsidR="00702B37" w:rsidRPr="00702B37">
        <w:t>:</w:t>
      </w:r>
      <w:r w:rsidR="009D7C45">
        <w:t xml:space="preserve"> </w:t>
      </w:r>
      <w:proofErr w:type="spellStart"/>
      <w:r w:rsidR="009D7C45" w:rsidRPr="009D7C45">
        <w:rPr>
          <w:b w:val="0"/>
        </w:rPr>
        <w:t>Barcombe</w:t>
      </w:r>
      <w:proofErr w:type="spellEnd"/>
      <w:r w:rsidR="009D7C45" w:rsidRPr="009D7C45">
        <w:rPr>
          <w:b w:val="0"/>
        </w:rPr>
        <w:t xml:space="preserve">, </w:t>
      </w:r>
      <w:proofErr w:type="spellStart"/>
      <w:r w:rsidR="009D7C45" w:rsidRPr="009D7C45">
        <w:rPr>
          <w:b w:val="0"/>
        </w:rPr>
        <w:t>Hamsey</w:t>
      </w:r>
      <w:proofErr w:type="spellEnd"/>
      <w:r w:rsidR="009D7C45" w:rsidRPr="009D7C45">
        <w:rPr>
          <w:b w:val="0"/>
        </w:rPr>
        <w:t xml:space="preserve"> and Plumpton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0B77524B" w:rsidR="00702B37" w:rsidRPr="00E355B6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E355B6">
        <w:rPr>
          <w:b w:val="0"/>
          <w:bCs w:val="0"/>
        </w:rPr>
        <w:t xml:space="preserve"> Single Status 5</w:t>
      </w:r>
    </w:p>
    <w:p w14:paraId="38232885" w14:textId="762EB5C3" w:rsidR="003B26AF" w:rsidRPr="00E355B6" w:rsidRDefault="00702B37" w:rsidP="00A42132">
      <w:pPr>
        <w:pStyle w:val="Heading1"/>
        <w:spacing w:after="0"/>
        <w:rPr>
          <w:b w:val="0"/>
          <w:bCs w:val="0"/>
        </w:rPr>
      </w:pPr>
      <w:r w:rsidRPr="00702B37">
        <w:t>RESPONSIBLE TO:</w:t>
      </w:r>
      <w:r w:rsidR="00E355B6">
        <w:rPr>
          <w:b w:val="0"/>
          <w:bCs w:val="0"/>
        </w:rPr>
        <w:t xml:space="preserve"> </w:t>
      </w:r>
      <w:r w:rsidR="00050269">
        <w:rPr>
          <w:b w:val="0"/>
          <w:bCs w:val="0"/>
        </w:rPr>
        <w:t>Federation Business Manager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0998C259" w14:textId="77777777" w:rsidR="00E355B6" w:rsidRPr="00E355B6" w:rsidRDefault="00E355B6" w:rsidP="00E355B6">
      <w:pPr>
        <w:spacing w:after="200" w:line="276" w:lineRule="auto"/>
        <w:rPr>
          <w:rFonts w:ascii="Arial" w:hAnsi="Arial" w:cs="Arial"/>
          <w:lang w:val="en-US"/>
        </w:rPr>
      </w:pPr>
      <w:r w:rsidRPr="00E355B6">
        <w:rPr>
          <w:rFonts w:ascii="Arial" w:hAnsi="Arial" w:cs="Arial"/>
          <w:lang w:val="en-US"/>
        </w:rPr>
        <w:t xml:space="preserve">To plan, develop and deliver a Forest School </w:t>
      </w:r>
      <w:proofErr w:type="spellStart"/>
      <w:r w:rsidRPr="00E355B6">
        <w:rPr>
          <w:rFonts w:ascii="Arial" w:hAnsi="Arial" w:cs="Arial"/>
          <w:lang w:val="en-US"/>
        </w:rPr>
        <w:t>Programme</w:t>
      </w:r>
      <w:proofErr w:type="spellEnd"/>
      <w:r w:rsidRPr="00E355B6">
        <w:rPr>
          <w:rFonts w:ascii="Arial" w:hAnsi="Arial" w:cs="Arial"/>
          <w:lang w:val="en-US"/>
        </w:rPr>
        <w:t xml:space="preserve"> to selected groups of children both on the school site and off site in the local settings. 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77E5F04F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promote and develop a Forest School Programme within the school ensuring all lessons are well prepared and resourced. </w:t>
      </w:r>
    </w:p>
    <w:p w14:paraId="4B4108D9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lead Forest School activities in the school groups and local woods in all weathers and be responsible for supervising the group and accompanying adults. </w:t>
      </w:r>
    </w:p>
    <w:p w14:paraId="18FD5A4E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support children with varying needs while delivering the lessons to access learning opportunities. </w:t>
      </w:r>
    </w:p>
    <w:p w14:paraId="4A7E2446" w14:textId="4160BAC1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create and maintain a purposeful, orderly and supportive environment following the school’s behavio</w:t>
      </w:r>
      <w:r w:rsidR="009D7C45">
        <w:rPr>
          <w:rFonts w:ascii="Arial" w:hAnsi="Arial" w:cs="Arial"/>
        </w:rPr>
        <w:t>u</w:t>
      </w:r>
      <w:r w:rsidRPr="00E355B6">
        <w:rPr>
          <w:rFonts w:ascii="Arial" w:hAnsi="Arial" w:cs="Arial"/>
        </w:rPr>
        <w:t xml:space="preserve">r regulation policy. </w:t>
      </w:r>
    </w:p>
    <w:p w14:paraId="64426546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encourage children to interact with others and engage in a meaningful child-led play and activities led by the teacher. </w:t>
      </w:r>
    </w:p>
    <w:p w14:paraId="62341215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directly teach children to manage their own calculated risk in play, tool use, cooking and all learning. </w:t>
      </w:r>
    </w:p>
    <w:p w14:paraId="02A69FCD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monitor and record pupil responses and outcomes, and assess ongoing learning, adjusting planning to extend the opportunities provided. </w:t>
      </w:r>
    </w:p>
    <w:p w14:paraId="24935784" w14:textId="7AD877E4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ensure that supporting adults are aware of the Forest School procedures</w:t>
      </w:r>
      <w:r>
        <w:rPr>
          <w:rFonts w:ascii="Arial" w:hAnsi="Arial" w:cs="Arial"/>
        </w:rPr>
        <w:t xml:space="preserve"> and </w:t>
      </w:r>
      <w:r w:rsidRPr="00E355B6">
        <w:rPr>
          <w:rFonts w:ascii="Arial" w:hAnsi="Arial" w:cs="Arial"/>
        </w:rPr>
        <w:t xml:space="preserve">direct supporting adults in fulfilling a suitable role in the sessions in a participative and collaborative style of teamwork.  </w:t>
      </w:r>
    </w:p>
    <w:p w14:paraId="3146FDED" w14:textId="26DB4158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perform manual labour necessary to develop and maintain Forest School and growing area</w:t>
      </w:r>
      <w:r>
        <w:rPr>
          <w:rFonts w:ascii="Arial" w:hAnsi="Arial" w:cs="Arial"/>
        </w:rPr>
        <w:t xml:space="preserve">, </w:t>
      </w:r>
      <w:r w:rsidRPr="00E355B6">
        <w:rPr>
          <w:rFonts w:ascii="Arial" w:hAnsi="Arial" w:cs="Arial"/>
        </w:rPr>
        <w:t>keep paths clear and replace woodchip</w:t>
      </w:r>
      <w:r>
        <w:rPr>
          <w:rFonts w:ascii="Arial" w:hAnsi="Arial" w:cs="Arial"/>
        </w:rPr>
        <w:t xml:space="preserve">, </w:t>
      </w:r>
      <w:r w:rsidRPr="00E355B6">
        <w:rPr>
          <w:rFonts w:ascii="Arial" w:hAnsi="Arial" w:cs="Arial"/>
        </w:rPr>
        <w:t>undertake conservation work (e.g. tree planting) and oversee maintenance of garden and pond areas.</w:t>
      </w:r>
    </w:p>
    <w:p w14:paraId="0B8837A8" w14:textId="0F30FF9A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lastRenderedPageBreak/>
        <w:t>To maintain and operate machinery used to maintain area</w:t>
      </w:r>
      <w:r>
        <w:rPr>
          <w:rFonts w:ascii="Arial" w:hAnsi="Arial" w:cs="Arial"/>
        </w:rPr>
        <w:t xml:space="preserve"> and </w:t>
      </w:r>
      <w:r w:rsidRPr="00E355B6">
        <w:rPr>
          <w:rFonts w:ascii="Arial" w:hAnsi="Arial" w:cs="Arial"/>
        </w:rPr>
        <w:t>check and maintain tools and other kit.</w:t>
      </w:r>
    </w:p>
    <w:p w14:paraId="3D270D9E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write and review when required all risk assessments with regards to site, equipment and activities offered as part of the Forest School Programme. </w:t>
      </w:r>
    </w:p>
    <w:p w14:paraId="1E4234ED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ensure the Forest School handbook is up to date with current theory and practice and shared with stakeholders.</w:t>
      </w:r>
    </w:p>
    <w:p w14:paraId="6CF5295C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ensure health and safety procedures relating to pupils and supporting staff are observed. </w:t>
      </w:r>
    </w:p>
    <w:p w14:paraId="14409048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manage any all aspects of fire safely. </w:t>
      </w:r>
    </w:p>
    <w:p w14:paraId="0BEBD654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manage hygiene procedures when cooking as part of the programme.</w:t>
      </w:r>
    </w:p>
    <w:p w14:paraId="568F9663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ensure that planning is maintained and report to stakeholders as required. </w:t>
      </w:r>
    </w:p>
    <w:p w14:paraId="5D89275C" w14:textId="4D2DDCD0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administer first aid as the need arises and inform the Head</w:t>
      </w:r>
      <w:r w:rsidR="009D7C45">
        <w:rPr>
          <w:rFonts w:ascii="Arial" w:hAnsi="Arial" w:cs="Arial"/>
        </w:rPr>
        <w:t xml:space="preserve"> of School</w:t>
      </w:r>
      <w:bookmarkStart w:id="0" w:name="_GoBack"/>
      <w:bookmarkEnd w:id="0"/>
      <w:r w:rsidRPr="00E355B6">
        <w:rPr>
          <w:rFonts w:ascii="Arial" w:hAnsi="Arial" w:cs="Arial"/>
        </w:rPr>
        <w:t xml:space="preserve"> of any serious injuries. </w:t>
      </w:r>
    </w:p>
    <w:p w14:paraId="3BC2C293" w14:textId="77777777" w:rsidR="00E355B6" w:rsidRDefault="00E355B6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E355B6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EA4F9" w14:textId="4571D9F1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t>EAST SUSSEX COUNTY COUNCIL PERSON SPECIFICATION</w:t>
      </w:r>
    </w:p>
    <w:p w14:paraId="699694CB" w14:textId="4C018E70" w:rsidR="00C374FD" w:rsidRPr="00E355B6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E355B6">
        <w:rPr>
          <w:b w:val="0"/>
          <w:bCs w:val="0"/>
        </w:rPr>
        <w:t xml:space="preserve"> Forest School Leader</w:t>
      </w:r>
    </w:p>
    <w:p w14:paraId="44BCE607" w14:textId="4C18E6CA" w:rsidR="001D13CE" w:rsidRPr="00E355B6" w:rsidRDefault="00C374FD" w:rsidP="00A42132">
      <w:pPr>
        <w:pStyle w:val="Heading1"/>
        <w:rPr>
          <w:b w:val="0"/>
          <w:bCs w:val="0"/>
        </w:rPr>
      </w:pPr>
      <w:r w:rsidRPr="00702B37">
        <w:t>GRADE:</w:t>
      </w:r>
      <w:r w:rsidR="00E355B6">
        <w:rPr>
          <w:b w:val="0"/>
          <w:bCs w:val="0"/>
        </w:rPr>
        <w:t xml:space="preserve"> Single Status 5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4C8D44C6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(</w:t>
            </w:r>
            <w:r w:rsidR="00402216">
              <w:rPr>
                <w:rFonts w:ascii="Arial" w:hAnsi="Arial" w:cs="Arial"/>
                <w:b/>
                <w:bCs/>
              </w:rPr>
              <w:t>Amend as appropriate)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5B6" w:rsidRPr="00FD1BA9" w14:paraId="6090B816" w14:textId="77777777" w:rsidTr="00855F9E">
        <w:tc>
          <w:tcPr>
            <w:tcW w:w="5000" w:type="pct"/>
          </w:tcPr>
          <w:p w14:paraId="28F695A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develop a programme of activities suitable for children. </w:t>
            </w:r>
          </w:p>
          <w:p w14:paraId="046BF7E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supervise a group of children. </w:t>
            </w:r>
          </w:p>
          <w:p w14:paraId="6B46880F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provide and facilitate safe, creative play </w:t>
            </w:r>
          </w:p>
          <w:p w14:paraId="77C9E3B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manage and lead a team.</w:t>
            </w:r>
          </w:p>
          <w:p w14:paraId="3B77D9D3" w14:textId="4F6D530C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Excellent communication </w:t>
            </w:r>
            <w:r>
              <w:rPr>
                <w:rFonts w:ascii="Arial" w:hAnsi="Arial" w:cs="Arial"/>
              </w:rPr>
              <w:t>and a</w:t>
            </w:r>
            <w:r w:rsidRPr="00E355B6">
              <w:rPr>
                <w:rFonts w:ascii="Arial" w:hAnsi="Arial" w:cs="Arial"/>
              </w:rPr>
              <w:t xml:space="preserve">bility to establish a good rapport and positive relationships with children and supporting adults </w:t>
            </w:r>
          </w:p>
          <w:p w14:paraId="240FF2DB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meet the children’s individual needs including those with SEN</w:t>
            </w:r>
          </w:p>
          <w:p w14:paraId="65A902B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Excellent organisational skills</w:t>
            </w:r>
          </w:p>
          <w:p w14:paraId="0254EBA6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use judgment and assess risk </w:t>
            </w:r>
          </w:p>
          <w:p w14:paraId="64730F7D" w14:textId="3017D00C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work within policies and procedures. </w:t>
            </w:r>
          </w:p>
          <w:p w14:paraId="27EEE739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write and evaluate risk assessments. </w:t>
            </w:r>
          </w:p>
          <w:p w14:paraId="3278E40F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Able to work in a team and on own initiative, managing own time efficiently.</w:t>
            </w:r>
          </w:p>
          <w:p w14:paraId="2916323D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demonstrate the safe use of tools and enable children to carry out practical tasks at Forest School.</w:t>
            </w:r>
          </w:p>
          <w:p w14:paraId="283243E4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use hand tools for gardening and semi-skilled manual work. </w:t>
            </w:r>
          </w:p>
          <w:p w14:paraId="17242E3C" w14:textId="1ABB4396" w:rsidR="00E355B6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operate and maintain hand-held power tools and equipment.</w:t>
            </w:r>
          </w:p>
        </w:tc>
      </w:tr>
    </w:tbl>
    <w:p w14:paraId="4E507DDD" w14:textId="62944DFF" w:rsidR="00307391" w:rsidRDefault="00307391" w:rsidP="00063252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CA8DDB9" w:rsidR="00307391" w:rsidRPr="00855F9E" w:rsidRDefault="00307391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08EE4FAB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keep calm when dealing with difficult or challenging situations. </w:t>
            </w:r>
          </w:p>
          <w:p w14:paraId="581DF2AD" w14:textId="0D0A6AAC" w:rsidR="00307391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liaise with other members of staff concerning children and their needs.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12E9B95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5B909EF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Forest School Leader’s level 3 Certificate</w:t>
            </w:r>
          </w:p>
          <w:p w14:paraId="3415E1EC" w14:textId="7E9C2D48" w:rsidR="00AE4FEB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 current Forest Schools approved first aid certificate.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18FDEAE2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369AF7E9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 good knowledge and understanding of Health and Safety regulations within the school</w:t>
            </w:r>
          </w:p>
          <w:p w14:paraId="20DB2947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Knowledge of policies on Safeguarding and Child Protection and </w:t>
            </w:r>
            <w:proofErr w:type="spellStart"/>
            <w:r w:rsidRPr="00E355B6">
              <w:rPr>
                <w:rFonts w:ascii="Arial" w:hAnsi="Arial" w:cs="Arial"/>
              </w:rPr>
              <w:t>behavior</w:t>
            </w:r>
            <w:proofErr w:type="spellEnd"/>
            <w:r w:rsidRPr="00E355B6">
              <w:rPr>
                <w:rFonts w:ascii="Arial" w:hAnsi="Arial" w:cs="Arial"/>
              </w:rPr>
              <w:t xml:space="preserve"> policies. </w:t>
            </w:r>
          </w:p>
          <w:p w14:paraId="1AFEE74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Knowledge and understanding of the Forest School Ethos and ability to apply this throughout all working practice.</w:t>
            </w:r>
          </w:p>
          <w:p w14:paraId="528ED8D9" w14:textId="0BEBF208" w:rsidR="00AE4FEB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Knowledge and understanding of the role of risk assessment at Forest School.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37087E00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1A48C63D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Knowledge of learning through play</w:t>
            </w:r>
          </w:p>
          <w:p w14:paraId="4AFBC599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 A knowledge of wildlife and conservation issues</w:t>
            </w:r>
          </w:p>
          <w:p w14:paraId="72EC8A76" w14:textId="6FCFF26F" w:rsidR="00307391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 Knowledge and understanding of woodland ecology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609A4F85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02B2026E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working with children aged 2-11 years old. </w:t>
            </w:r>
          </w:p>
          <w:p w14:paraId="4EBBD8B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supervising and taking the lead on delivering activities to children. </w:t>
            </w:r>
          </w:p>
          <w:p w14:paraId="3FBBFB9D" w14:textId="13452D57" w:rsidR="00AE4FEB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Experience of growing vegetables/fruit.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1CFAF23E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E156DF7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working in an educational setting. </w:t>
            </w:r>
          </w:p>
          <w:p w14:paraId="59870C1C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developing a programme of activities to meet all needs and abilities. </w:t>
            </w:r>
          </w:p>
          <w:p w14:paraId="6E4C45D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working with young people in an outdoor environment. </w:t>
            </w:r>
          </w:p>
          <w:p w14:paraId="405A2989" w14:textId="072CE8D8" w:rsidR="00307391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Experience of dealing with difficult situations / behaviour involving children.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5576B69C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E355B6" w:rsidRPr="00FD1BA9" w14:paraId="5B015ED0" w14:textId="77777777" w:rsidTr="004544C4">
        <w:tc>
          <w:tcPr>
            <w:tcW w:w="5000" w:type="pct"/>
          </w:tcPr>
          <w:p w14:paraId="0138C432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 love of the outdoors </w:t>
            </w:r>
          </w:p>
          <w:p w14:paraId="09048D67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Enthusiasm to pass on knowledge and skills to children. </w:t>
            </w:r>
          </w:p>
          <w:p w14:paraId="0EB16FD4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</w:p>
          <w:p w14:paraId="481BCF76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lastRenderedPageBreak/>
              <w:t xml:space="preserve">A sense of fun and flexibility to adapt </w:t>
            </w:r>
            <w:proofErr w:type="gramStart"/>
            <w:r w:rsidRPr="00E355B6">
              <w:rPr>
                <w:rFonts w:ascii="Arial" w:hAnsi="Arial" w:cs="Arial"/>
              </w:rPr>
              <w:t>learning  to</w:t>
            </w:r>
            <w:proofErr w:type="gramEnd"/>
            <w:r w:rsidRPr="00E355B6">
              <w:rPr>
                <w:rFonts w:ascii="Arial" w:hAnsi="Arial" w:cs="Arial"/>
              </w:rPr>
              <w:t xml:space="preserve"> meets the needs of all. </w:t>
            </w:r>
          </w:p>
          <w:p w14:paraId="16794503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Excellent interpersonal skills – friendly and approachable</w:t>
            </w:r>
          </w:p>
          <w:p w14:paraId="0BF778DE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Commitment to CPD and a willingness to participate in further training. </w:t>
            </w:r>
          </w:p>
          <w:p w14:paraId="6E3AB024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Willingness to maintain confidentiality on all school matters. </w:t>
            </w:r>
          </w:p>
          <w:p w14:paraId="5B580695" w14:textId="580E27D7" w:rsidR="00E355B6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Commitment to equal opportunities</w:t>
            </w:r>
          </w:p>
        </w:tc>
      </w:tr>
    </w:tbl>
    <w:p w14:paraId="755F6CBF" w14:textId="092B988E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lastRenderedPageBreak/>
        <w:t xml:space="preserve">Date (drawn up): </w:t>
      </w:r>
      <w:r w:rsidR="00E355B6" w:rsidRPr="00E355B6">
        <w:rPr>
          <w:rFonts w:ascii="Arial" w:hAnsi="Arial" w:cs="Arial"/>
        </w:rPr>
        <w:t>April 2021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65F3DB8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56084E9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588DFF2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20CBD7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B9D47A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192F29D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A610B">
              <w:rPr>
                <w:rFonts w:ascii="Arial" w:hAnsi="Arial" w:cs="Arial"/>
              </w:rPr>
              <w:t>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2A54545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21A45311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76FE2C3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4769B1E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366E0DC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5D501D6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31D2" w14:textId="77777777" w:rsidR="006B32FC" w:rsidRDefault="006B32FC" w:rsidP="00E76A6D">
      <w:r>
        <w:separator/>
      </w:r>
    </w:p>
  </w:endnote>
  <w:endnote w:type="continuationSeparator" w:id="0">
    <w:p w14:paraId="435EC658" w14:textId="77777777" w:rsidR="006B32FC" w:rsidRDefault="006B32FC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E46B" w14:textId="77777777" w:rsidR="006B32FC" w:rsidRDefault="006B32FC" w:rsidP="00E76A6D">
      <w:r>
        <w:separator/>
      </w:r>
    </w:p>
  </w:footnote>
  <w:footnote w:type="continuationSeparator" w:id="0">
    <w:p w14:paraId="047852D2" w14:textId="77777777" w:rsidR="006B32FC" w:rsidRDefault="006B32FC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5D6"/>
    <w:multiLevelType w:val="hybridMultilevel"/>
    <w:tmpl w:val="A87A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5E79"/>
    <w:multiLevelType w:val="hybridMultilevel"/>
    <w:tmpl w:val="0C2E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088"/>
    <w:multiLevelType w:val="hybridMultilevel"/>
    <w:tmpl w:val="D2AA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0DAD"/>
    <w:multiLevelType w:val="hybridMultilevel"/>
    <w:tmpl w:val="5422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2FD0"/>
    <w:multiLevelType w:val="hybridMultilevel"/>
    <w:tmpl w:val="F41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7510"/>
    <w:multiLevelType w:val="hybridMultilevel"/>
    <w:tmpl w:val="2212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1939"/>
    <w:multiLevelType w:val="hybridMultilevel"/>
    <w:tmpl w:val="6A18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50269"/>
    <w:rsid w:val="00063252"/>
    <w:rsid w:val="000775BB"/>
    <w:rsid w:val="000A36FB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6B32FC"/>
    <w:rsid w:val="00702B37"/>
    <w:rsid w:val="00726AC3"/>
    <w:rsid w:val="00774351"/>
    <w:rsid w:val="007E7490"/>
    <w:rsid w:val="00821AA1"/>
    <w:rsid w:val="00822730"/>
    <w:rsid w:val="00855DA9"/>
    <w:rsid w:val="00855F9E"/>
    <w:rsid w:val="008A610B"/>
    <w:rsid w:val="008D1BDD"/>
    <w:rsid w:val="008F0E62"/>
    <w:rsid w:val="009222D6"/>
    <w:rsid w:val="00975FE2"/>
    <w:rsid w:val="00984B26"/>
    <w:rsid w:val="009D7C45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355B6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25B044-121E-49CC-B9A9-EC74E7F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Ann Hill</cp:lastModifiedBy>
  <cp:revision>7</cp:revision>
  <cp:lastPrinted>2022-01-10T09:26:00Z</cp:lastPrinted>
  <dcterms:created xsi:type="dcterms:W3CDTF">2021-01-21T14:30:00Z</dcterms:created>
  <dcterms:modified xsi:type="dcterms:W3CDTF">2022-01-10T18:10:00Z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